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1clara"/>
        <w:tblW w:w="9701" w:type="dxa"/>
        <w:tblLook w:val="04A0" w:firstRow="1" w:lastRow="0" w:firstColumn="1" w:lastColumn="0" w:noHBand="0" w:noVBand="1"/>
      </w:tblPr>
      <w:tblGrid>
        <w:gridCol w:w="1866"/>
        <w:gridCol w:w="7901"/>
      </w:tblGrid>
      <w:tr w:rsidRPr="00510A1D" w:rsidR="00510A1D" w:rsidTr="06FAC237" w14:paraId="510832C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1F3864" w:themeFill="accent5" w:themeFillShade="80"/>
            <w:noWrap/>
            <w:tcMar/>
            <w:hideMark/>
          </w:tcPr>
          <w:p w:rsidRPr="00510A1D" w:rsidR="00510A1D" w:rsidP="06FAC237" w:rsidRDefault="00510A1D" w14:paraId="421C4FBC" w14:textId="078A507A">
            <w:pPr>
              <w:rPr>
                <w:rFonts w:ascii="Calibri" w:hAnsi="Calibri" w:eastAsia="Times New Roman" w:cs="Calibri"/>
                <w:color w:val="FFFFFF" w:themeColor="background1"/>
                <w:sz w:val="28"/>
                <w:szCs w:val="28"/>
                <w:lang w:eastAsia="es-CR"/>
              </w:rPr>
            </w:pPr>
            <w:bookmarkStart w:name="_GoBack" w:id="0"/>
            <w:r w:rsidRPr="06FAC237" w:rsidR="06FAC237">
              <w:rPr>
                <w:rFonts w:ascii="Calibri" w:hAnsi="Calibri" w:eastAsia="Times New Roman" w:cs="Calibri"/>
                <w:color w:val="FFFFFF" w:themeColor="background1" w:themeTint="FF" w:themeShade="FF"/>
                <w:sz w:val="28"/>
                <w:szCs w:val="28"/>
                <w:lang w:eastAsia="es-CR"/>
              </w:rPr>
              <w:t>ombre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shd w:val="clear" w:color="auto" w:fill="1F3864" w:themeFill="accent5" w:themeFillShade="80"/>
            <w:noWrap/>
            <w:tcMar/>
            <w:hideMark/>
          </w:tcPr>
          <w:p w:rsidRPr="00510A1D" w:rsidR="00510A1D" w:rsidP="00510A1D" w:rsidRDefault="00E36774" w14:paraId="532BC3ED" w14:textId="4D6D51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Casa de Habitación ID:BA-130</w:t>
            </w:r>
          </w:p>
        </w:tc>
      </w:tr>
      <w:bookmarkEnd w:id="0"/>
      <w:tr w:rsidRPr="00510A1D" w:rsidR="00510A1D" w:rsidTr="06FAC237" w14:paraId="56DCAE6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4290509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Categoría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510A1D" w14:paraId="35714E7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commentRangeStart w:id="1"/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Venta </w:t>
            </w:r>
            <w:commentRangeEnd w:id="1"/>
            <w:r w:rsidR="003A3468">
              <w:rPr>
                <w:rStyle w:val="Refdecomentario"/>
              </w:rPr>
              <w:commentReference w:id="1"/>
            </w:r>
          </w:p>
        </w:tc>
      </w:tr>
      <w:tr w:rsidRPr="00510A1D" w:rsidR="00510A1D" w:rsidTr="06FAC237" w14:paraId="0FF96F4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6B1BB0E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Tipo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3A3468" w:rsidP="003A3468" w:rsidRDefault="001C5CA8" w14:paraId="205FA2E8" w14:textId="1DA58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Terreno con Casa</w:t>
            </w:r>
          </w:p>
        </w:tc>
      </w:tr>
      <w:tr w:rsidRPr="00510A1D" w:rsidR="00510A1D" w:rsidTr="06FAC237" w14:paraId="7C44D45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6F2EDE31" w14:textId="6E1A84D3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Precio</w:t>
            </w:r>
            <w:r w:rsidR="007A1E83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Colones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7A1E83" w14:paraId="740EF11D" w14:textId="0D4CA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69.000.000,00</w:t>
            </w:r>
          </w:p>
        </w:tc>
      </w:tr>
      <w:tr w:rsidRPr="00510A1D" w:rsidR="00510A1D" w:rsidTr="06FAC237" w14:paraId="3EE8FB1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7793736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corta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15150D" w:rsidRDefault="004E329C" w14:paraId="6EBF6094" w14:textId="0C370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San José, </w:t>
            </w:r>
            <w:r w:rsidR="00E3677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Hatillo 3</w:t>
            </w:r>
          </w:p>
        </w:tc>
      </w:tr>
      <w:tr w:rsidRPr="00510A1D" w:rsidR="00510A1D" w:rsidTr="06FAC237" w14:paraId="7633B8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0AF5556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Tamaño de lote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E36774" w14:paraId="00DB4005" w14:textId="77DC64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115.62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m²</w:t>
            </w:r>
          </w:p>
        </w:tc>
      </w:tr>
      <w:tr w:rsidRPr="00510A1D" w:rsidR="00510A1D" w:rsidTr="06FAC237" w14:paraId="2F7AAD8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392FCD62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Área de construcción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E36774" w14:paraId="79E70A14" w14:textId="11E39C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203.52</w:t>
            </w:r>
            <w:r w:rsidR="004E329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m²</w:t>
            </w:r>
          </w:p>
        </w:tc>
      </w:tr>
      <w:tr w:rsidRPr="00510A1D" w:rsidR="00510A1D" w:rsidTr="06FAC237" w14:paraId="5A9E9397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10601573" w14:textId="77777777">
            <w:pPr>
              <w:rPr>
                <w:rFonts w:ascii="Calibri" w:hAnsi="Calibri" w:eastAsia="Times New Roman" w:cs="Calibri"/>
                <w:sz w:val="22"/>
                <w:lang w:eastAsia="es-CR"/>
              </w:rPr>
            </w:pPr>
            <w:commentRangeStart w:id="2"/>
            <w:r>
              <w:rPr>
                <w:rFonts w:ascii="Calibri" w:hAnsi="Calibri" w:eastAsia="Times New Roman" w:cs="Calibri"/>
                <w:sz w:val="22"/>
                <w:lang w:eastAsia="es-CR"/>
              </w:rPr>
              <w:t>Distribución</w:t>
            </w:r>
            <w:commentRangeEnd w:id="2"/>
            <w:r>
              <w:rPr>
                <w:rStyle w:val="Refdecomentario"/>
                <w:b w:val="0"/>
                <w:bCs w:val="0"/>
              </w:rPr>
              <w:commentReference w:id="2"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5123847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6FAC237" w14:paraId="5D6325D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1090DC14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Bodegas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510A1D" w14:paraId="2057A50A" w14:textId="3AE4A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6FAC237" w14:paraId="7C4204CF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3FAF34DF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Salas de exhibición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510A1D" w14:paraId="3F8C1658" w14:textId="0F43E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6FAC237" w14:paraId="7947524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0BBF670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Descripción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48E0F5E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6FAC237" w14:paraId="3D113E35" w14:textId="77777777">
        <w:trPr>
          <w:trHeight w:val="1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402C24B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catastral y dimensiones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tcMar/>
            <w:hideMark/>
          </w:tcPr>
          <w:p w:rsidR="00C942E1" w:rsidP="00510A1D" w:rsidRDefault="00510A1D" w14:paraId="78895FDC" w14:textId="71899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La propiedad corresponde a una</w:t>
            </w:r>
            <w:r w:rsidR="004E329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casa de habitación.</w:t>
            </w: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  <w:r w:rsidR="004E329C">
              <w:rPr>
                <w:noProof/>
                <w:lang w:eastAsia="es-CR"/>
              </w:rPr>
              <w:t>Fo</w:t>
            </w:r>
            <w:r w:rsidR="00E36774">
              <w:rPr>
                <w:noProof/>
                <w:lang w:eastAsia="es-CR"/>
              </w:rPr>
              <w:t>lio real: 1-248521-000</w:t>
            </w:r>
          </w:p>
          <w:p w:rsidRPr="004E329C" w:rsidR="006914DF" w:rsidP="00510A1D" w:rsidRDefault="006914DF" w14:paraId="5CD2B3F2" w14:textId="00964B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s-CR"/>
              </w:rPr>
            </w:pPr>
            <w:r>
              <w:rPr>
                <w:noProof/>
                <w:lang w:eastAsia="es-CR"/>
              </w:rPr>
              <w:t xml:space="preserve">Plano #:    </w:t>
            </w:r>
            <w:r w:rsidR="00E36774">
              <w:rPr>
                <w:noProof/>
                <w:lang w:eastAsia="es-CR"/>
              </w:rPr>
              <w:t>SJ-0038924-1992</w:t>
            </w:r>
          </w:p>
          <w:p w:rsidR="00C942E1" w:rsidP="00E36774" w:rsidRDefault="004E329C" w14:paraId="7767422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La propiedad comprende </w:t>
            </w:r>
            <w:r w:rsidR="00E3677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casa de 2 niveles.</w:t>
            </w:r>
          </w:p>
          <w:p w:rsidR="00E36774" w:rsidP="00E36774" w:rsidRDefault="00E36774" w14:paraId="21C158A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Nivel 1: 110.17 mts2</w:t>
            </w:r>
          </w:p>
          <w:p w:rsidRPr="00510A1D" w:rsidR="00E36774" w:rsidP="00E36774" w:rsidRDefault="00E36774" w14:paraId="3EE39D2B" w14:textId="6D1D8E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Nivel 2: 93.35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mts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2</w:t>
            </w:r>
          </w:p>
        </w:tc>
      </w:tr>
      <w:tr w:rsidRPr="00510A1D" w:rsidR="00510A1D" w:rsidTr="06FAC237" w14:paraId="43A5A3C9" w14:textId="77777777">
        <w:trPr>
          <w:trHeight w:val="2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598C4AF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g</w:t>
            </w: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eneral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tcMar/>
            <w:hideMark/>
          </w:tcPr>
          <w:p w:rsidR="00510A1D" w:rsidP="00510A1D" w:rsidRDefault="00510A1D" w14:paraId="762421FE" w14:textId="157130B8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​La propiedad se encuentra en un sector</w:t>
            </w:r>
            <w:r w:rsid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con alta presencia comercial.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Pr="00510A1D" w:rsidR="00510A1D" w:rsidP="00E36774" w:rsidRDefault="006914DF" w14:paraId="00010EE9" w14:textId="141F75CA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Cercanía con escuela,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Ebais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, </w:t>
            </w:r>
            <w:r w:rsidR="004E329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colegios públicos y privados, 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parada de </w:t>
            </w:r>
            <w:r w:rsidR="00E3677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autobús.</w:t>
            </w:r>
          </w:p>
        </w:tc>
      </w:tr>
      <w:tr w:rsidRPr="00510A1D" w:rsidR="00510A1D" w:rsidTr="06FAC237" w14:paraId="09B6871A" w14:textId="77777777">
        <w:trPr>
          <w:trHeight w:val="2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44893721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Construcción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tcMar/>
            <w:hideMark/>
          </w:tcPr>
          <w:p w:rsidR="00510A1D" w:rsidP="00510A1D" w:rsidRDefault="00510A1D" w14:paraId="5F14BDE9" w14:textId="77777777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Cu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enta con una topografía plana. ​</w:t>
            </w:r>
          </w:p>
          <w:p w:rsidR="00510A1D" w:rsidP="00510A1D" w:rsidRDefault="00510A1D" w14:paraId="39C67414" w14:textId="48904121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La estructura principa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 es de mampostería </w:t>
            </w:r>
            <w:r w:rsid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convencional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 ​</w:t>
            </w:r>
          </w:p>
          <w:p w:rsidR="00510A1D" w:rsidP="00510A1D" w:rsidRDefault="00510A1D" w14:paraId="0D5FF457" w14:textId="77777777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Par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edes externas bloque concreto. ​</w:t>
            </w:r>
          </w:p>
          <w:p w:rsidR="00510A1D" w:rsidP="00510A1D" w:rsidRDefault="004E329C" w14:paraId="352D759D" w14:textId="46C6A5E6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proofErr w:type="gram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Piso cerámica</w:t>
            </w:r>
            <w:proofErr w:type="gram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  <w:r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Pr="006914DF" w:rsidR="00510A1D" w:rsidP="006914DF" w:rsidRDefault="00510A1D" w14:paraId="762A9D67" w14:textId="2FA7F25B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Sistema eléctrico entuba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do, 110 v – 220 v. ​</w:t>
            </w:r>
            <w:r w:rsidRP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Pr="00510A1D" w:rsidR="00510A1D" w:rsidP="004E329C" w:rsidRDefault="00510A1D" w14:paraId="5BE56091" w14:textId="4DD73FD8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  <w:tr w:rsidRPr="00510A1D" w:rsidR="00510A1D" w:rsidTr="06FAC237" w14:paraId="7C7E547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3A699D8E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larga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00CE116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6FAC237" w14:paraId="53BB5B6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157B2DFA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País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510A1D" w14:paraId="319F9F9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Costa Rica</w:t>
            </w:r>
          </w:p>
        </w:tc>
      </w:tr>
      <w:tr w:rsidRPr="00510A1D" w:rsidR="00510A1D" w:rsidTr="06FAC237" w14:paraId="4A60153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55AE1A3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Provincia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510A1D" w14:paraId="133098B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San José</w:t>
            </w:r>
          </w:p>
        </w:tc>
      </w:tr>
      <w:tr w:rsidRPr="00510A1D" w:rsidR="00510A1D" w:rsidTr="06FAC237" w14:paraId="4CAFBB93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631B1CF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Cantón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4E329C" w14:paraId="2234550E" w14:textId="7D8257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San José</w:t>
            </w:r>
          </w:p>
        </w:tc>
      </w:tr>
      <w:tr w:rsidRPr="00510A1D" w:rsidR="00510A1D" w:rsidTr="06FAC237" w14:paraId="4BA2B55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0CBBC6CE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Zona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E36774" w14:paraId="1AC67C7E" w14:textId="28E380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Hatillo 3</w:t>
            </w:r>
          </w:p>
        </w:tc>
      </w:tr>
      <w:tr w:rsidRPr="00510A1D" w:rsidR="00510A1D" w:rsidTr="06FAC237" w14:paraId="39F85831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3C13434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Ubicación completa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E36774" w14:paraId="4A0842D2" w14:textId="066D3B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Urbanización Hatillo 3 casa 54-31</w:t>
            </w:r>
          </w:p>
        </w:tc>
      </w:tr>
      <w:tr w:rsidRPr="00510A1D" w:rsidR="00510A1D" w:rsidTr="06FAC237" w14:paraId="51B1F0E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075C2AD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Beneficios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75E4482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6FAC237" w14:paraId="42658A3A" w14:textId="77777777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C942E1" w:rsidRDefault="00510A1D" w14:paraId="32732F20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Distribución de la propiedad</w:t>
            </w:r>
            <w:r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 </w:t>
            </w:r>
            <w:r w:rsidRPr="00C942E1"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highlight w:val="yellow"/>
                <w:lang w:eastAsia="es-CR"/>
              </w:rPr>
              <w:t xml:space="preserve">(en vez </w:t>
            </w:r>
            <w:r w:rsidRPr="00C942E1"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highlight w:val="yellow"/>
                <w:lang w:eastAsia="es-CR"/>
              </w:rPr>
              <w:t>de características o detalles)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tcMar/>
            <w:hideMark/>
          </w:tcPr>
          <w:p w:rsidR="00E36774" w:rsidP="00E36774" w:rsidRDefault="00E36774" w14:paraId="70200FE5" w14:textId="094D2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Primera Planta: Sala, comedor, cocina, bodega, cochera, 1 dormitorio, terraza, cuarto de pilas, patio, cochera.</w:t>
            </w:r>
          </w:p>
          <w:p w:rsidR="00E36774" w:rsidP="00E36774" w:rsidRDefault="00E36774" w14:paraId="46C7BEDE" w14:textId="711DB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Segunda Planta: 2 dormitorios, sala de estar, un baño completo.</w:t>
            </w:r>
          </w:p>
          <w:p w:rsidRPr="00510A1D" w:rsidR="0015150D" w:rsidP="00E36774" w:rsidRDefault="0015150D" w14:paraId="07E39F5E" w14:textId="1C6ECD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</w:t>
            </w:r>
          </w:p>
        </w:tc>
      </w:tr>
      <w:tr w:rsidRPr="00510A1D" w:rsidR="00510A1D" w:rsidTr="06FAC237" w14:paraId="765BF4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4C74ABE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Servicios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510A1D" w14:paraId="32F4DA0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Agua, Internet, Electricidad</w:t>
            </w:r>
          </w:p>
        </w:tc>
      </w:tr>
      <w:tr w:rsidRPr="00510A1D" w:rsidR="00510A1D" w:rsidTr="06FAC237" w14:paraId="568A9EC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40B59184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Amenidades de condominio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510A1D" w14:paraId="109C483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</w:tbl>
    <w:p w:rsidR="00E52E2C" w:rsidRDefault="00E52E2C" w14:paraId="1EFAE2E2" w14:textId="77777777"/>
    <w:tbl>
      <w:tblPr>
        <w:tblStyle w:val="Tabladecuadrcula1clara"/>
        <w:tblW w:w="0" w:type="auto"/>
        <w:tblLook w:val="04A0" w:firstRow="1" w:lastRow="0" w:firstColumn="1" w:lastColumn="0" w:noHBand="0" w:noVBand="1"/>
      </w:tblPr>
      <w:tblGrid>
        <w:gridCol w:w="1866"/>
        <w:gridCol w:w="7901"/>
      </w:tblGrid>
      <w:tr w:rsidR="302CBCD7" w:rsidTr="302CBCD7" w14:paraId="5CE0722D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tcMar/>
          </w:tcPr>
          <w:p w:rsidR="302CBCD7" w:rsidP="302CBCD7" w:rsidRDefault="302CBCD7" w14:paraId="4B8FE2BA" w14:textId="3C03A26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02CBCD7" w:rsidR="302CBCD7">
              <w:rPr>
                <w:rFonts w:ascii="Calibri" w:hAnsi="Calibri" w:eastAsia="Times New Roman" w:cs="Calibri"/>
                <w:b w:val="0"/>
                <w:bCs w:val="0"/>
                <w:color w:val="000000" w:themeColor="text1" w:themeTint="FF" w:themeShade="FF"/>
                <w:sz w:val="22"/>
                <w:szCs w:val="22"/>
                <w:lang w:eastAsia="es-CR"/>
              </w:rPr>
              <w:t>Georeferencia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tcMar/>
          </w:tcPr>
          <w:p w:rsidR="302CBCD7" w:rsidP="302CBCD7" w:rsidRDefault="302CBCD7" w14:paraId="55664CD3" w14:textId="1980563D">
            <w:pPr>
              <w:spacing w:before="0" w:beforeAutospacing="off" w:after="0" w:afterAutospacing="off"/>
              <w:jc w:val="left"/>
            </w:pPr>
            <w:r w:rsidRPr="302CBCD7" w:rsidR="302CBCD7">
              <w:rPr>
                <w:rFonts w:ascii="Amasis MT Pro" w:hAnsi="Amasis MT Pro" w:eastAsia="Amasis MT Pro" w:cs="Amasis MT Pro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9.914431, -84.103618</w:t>
            </w:r>
          </w:p>
        </w:tc>
      </w:tr>
    </w:tbl>
    <w:p w:rsidR="302CBCD7" w:rsidRDefault="302CBCD7" w14:paraId="7657284C" w14:textId="2A1FEFB9"/>
    <w:sectPr w:rsidR="00E52E2C">
      <w:pgSz w:w="12240" w:h="15840" w:orient="portrait"/>
      <w:pgMar w:top="1417" w:right="1701" w:bottom="1417" w:left="1701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nitials="MRR" w:author="Monica Rodriguez Rivera" w:date="2024-10-29T11:38:00Z" w:id="1">
    <w:p w:rsidR="003A3468" w:rsidRDefault="003A3468" w14:paraId="5F79EB68" w14:textId="77777777">
      <w:pPr>
        <w:pStyle w:val="Textocomentario"/>
      </w:pPr>
      <w:r>
        <w:rPr>
          <w:rStyle w:val="Refdecomentario"/>
        </w:rPr>
        <w:annotationRef/>
      </w:r>
      <w:r>
        <w:t>Ver de estandarizar a estas categorías</w:t>
      </w:r>
    </w:p>
    <w:p w:rsidRPr="003A3468" w:rsidR="003A3468" w:rsidP="003A3468" w:rsidRDefault="003A3468" w14:paraId="6348E95E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Casa</w:t>
      </w:r>
    </w:p>
    <w:p w:rsidRPr="003A3468" w:rsidR="003A3468" w:rsidP="003A3468" w:rsidRDefault="003A3468" w14:paraId="7F2DAD43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 xml:space="preserve">Apartamento </w:t>
      </w:r>
    </w:p>
    <w:p w:rsidRPr="003A3468" w:rsidR="003A3468" w:rsidP="003A3468" w:rsidRDefault="003A3468" w14:paraId="165CD5A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Lote</w:t>
      </w:r>
    </w:p>
    <w:p w:rsidRPr="003A3468" w:rsidR="003A3468" w:rsidP="003A3468" w:rsidRDefault="003A3468" w14:paraId="027E553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Oficina</w:t>
      </w:r>
    </w:p>
    <w:p w:rsidRPr="003A3468" w:rsidR="003A3468" w:rsidP="003A3468" w:rsidRDefault="003A3468" w14:paraId="43990DFB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Local comercial</w:t>
      </w:r>
    </w:p>
    <w:p w:rsidRPr="003A3468" w:rsidR="003A3468" w:rsidP="003A3468" w:rsidRDefault="003A3468" w14:paraId="61BA2396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Edificio</w:t>
      </w:r>
    </w:p>
    <w:p w:rsidR="003A3468" w:rsidP="003A3468" w:rsidRDefault="003A3468" w14:paraId="3CF41453" w14:textId="77777777">
      <w:pPr>
        <w:pStyle w:val="Textocomentario"/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Bodega</w:t>
      </w:r>
    </w:p>
  </w:comment>
  <w:comment w:initials="MRR" w:author="Monica Rodriguez Rivera" w:date="2024-10-29T11:30:00Z" w:id="2">
    <w:p w:rsidR="003A3468" w:rsidRDefault="00510A1D" w14:paraId="7ABC7E07" w14:textId="77777777">
      <w:pPr>
        <w:pStyle w:val="Textocomentario"/>
      </w:pPr>
      <w:r>
        <w:rPr>
          <w:rStyle w:val="Refdecomentario"/>
        </w:rPr>
        <w:annotationRef/>
      </w:r>
      <w:r w:rsidR="00C942E1">
        <w:t xml:space="preserve">Dependiendo de la categoría esta </w:t>
      </w:r>
      <w:r w:rsidR="003A3468">
        <w:t>distribución cambia</w:t>
      </w:r>
    </w:p>
    <w:p w:rsidR="003A3468" w:rsidRDefault="003A3468" w14:paraId="2C3BD67E" w14:textId="77777777">
      <w:pPr>
        <w:pStyle w:val="Textocomentario"/>
      </w:pPr>
    </w:p>
    <w:p w:rsidR="003A3468" w:rsidRDefault="003A3468" w14:paraId="0EA074AC" w14:textId="77777777">
      <w:pPr>
        <w:pStyle w:val="Textocomentario"/>
      </w:pPr>
      <w:r>
        <w:t xml:space="preserve">Casa / Apartamento </w:t>
      </w:r>
    </w:p>
    <w:p w:rsidR="003A3468" w:rsidRDefault="003A3468" w14:paraId="3CA8963E" w14:textId="77777777">
      <w:pPr>
        <w:pStyle w:val="Textocomentario"/>
      </w:pPr>
      <w:r>
        <w:t>Dormitorios</w:t>
      </w:r>
    </w:p>
    <w:p w:rsidR="003A3468" w:rsidRDefault="003A3468" w14:paraId="2A98A55C" w14:textId="77777777">
      <w:pPr>
        <w:pStyle w:val="Textocomentario"/>
      </w:pPr>
      <w:r>
        <w:t>Baños</w:t>
      </w:r>
    </w:p>
    <w:p w:rsidR="003A3468" w:rsidRDefault="003A3468" w14:paraId="3D0C9649" w14:textId="77777777">
      <w:pPr>
        <w:pStyle w:val="Textocomentario"/>
      </w:pPr>
    </w:p>
    <w:p w:rsidR="003A3468" w:rsidRDefault="00C06181" w14:paraId="26EE3C86" w14:textId="51B379ED">
      <w:pPr>
        <w:pStyle w:val="Textocomentario"/>
      </w:pPr>
      <w:r>
        <w:t>Oficina</w:t>
      </w:r>
    </w:p>
    <w:p w:rsidR="003A3468" w:rsidRDefault="002963BA" w14:paraId="1C949788" w14:textId="16C541CA">
      <w:pPr>
        <w:pStyle w:val="Textocomentario"/>
      </w:pPr>
      <w:r>
        <w:t>Oficina</w:t>
      </w:r>
    </w:p>
    <w:p w:rsidR="002963BA" w:rsidRDefault="002963BA" w14:paraId="28799C74" w14:textId="08599E0F">
      <w:pPr>
        <w:pStyle w:val="Textocomentario"/>
      </w:pPr>
      <w:r>
        <w:t>Baño</w:t>
      </w:r>
    </w:p>
    <w:p w:rsidR="003A3468" w:rsidRDefault="003A3468" w14:paraId="0B85EE63" w14:textId="77777777">
      <w:pPr>
        <w:pStyle w:val="Textocomentario"/>
      </w:pPr>
      <w:r>
        <w:t>Estacionamientos</w:t>
      </w:r>
    </w:p>
    <w:p w:rsidR="003A3468" w:rsidRDefault="003A3468" w14:paraId="2C17055D" w14:textId="77777777">
      <w:pPr>
        <w:pStyle w:val="Textocomentario"/>
      </w:pPr>
    </w:p>
    <w:p w:rsidR="003A3468" w:rsidP="003A3468" w:rsidRDefault="003A3468" w14:paraId="0A357982" w14:textId="77777777">
      <w:pPr>
        <w:pStyle w:val="Textocomentario"/>
      </w:pPr>
      <w:r>
        <w:t xml:space="preserve">Local comercial </w:t>
      </w:r>
    </w:p>
    <w:p w:rsidR="003A3468" w:rsidP="003A3468" w:rsidRDefault="003A3468" w14:paraId="408336F6" w14:textId="77777777">
      <w:pPr>
        <w:pStyle w:val="Textocomentario"/>
      </w:pPr>
      <w:r>
        <w:t>Oficinas</w:t>
      </w:r>
    </w:p>
    <w:p w:rsidR="003A3468" w:rsidP="003A3468" w:rsidRDefault="003A3468" w14:paraId="04E040D4" w14:textId="77777777">
      <w:pPr>
        <w:pStyle w:val="Textocomentario"/>
      </w:pPr>
      <w:r>
        <w:t>Bodegas</w:t>
      </w:r>
    </w:p>
    <w:p w:rsidR="003A3468" w:rsidP="003A3468" w:rsidRDefault="003A3468" w14:paraId="2A23C71B" w14:textId="77777777">
      <w:pPr>
        <w:pStyle w:val="Textocomentario"/>
      </w:pPr>
      <w:r>
        <w:t xml:space="preserve">Salas de exhibición </w:t>
      </w:r>
    </w:p>
    <w:p w:rsidR="003A3468" w:rsidP="003A3468" w:rsidRDefault="003A3468" w14:paraId="399A123A" w14:textId="77777777">
      <w:pPr>
        <w:pStyle w:val="Textocomentario"/>
      </w:pPr>
      <w:r>
        <w:t xml:space="preserve">Estacionamientos </w:t>
      </w:r>
    </w:p>
    <w:p w:rsidR="003A3468" w:rsidP="003A3468" w:rsidRDefault="003A3468" w14:paraId="66BA167B" w14:textId="77777777">
      <w:pPr>
        <w:pStyle w:val="Textocomentario"/>
      </w:pPr>
    </w:p>
    <w:p w:rsidR="003A3468" w:rsidRDefault="003A3468" w14:paraId="0BFD5D9B" w14:textId="77777777">
      <w:pPr>
        <w:pStyle w:val="Textocomentario"/>
      </w:pPr>
      <w:r>
        <w:t>Edificio</w:t>
      </w:r>
    </w:p>
    <w:p w:rsidR="003A3468" w:rsidP="003A3468" w:rsidRDefault="003A3468" w14:paraId="11FCAC86" w14:textId="77777777">
      <w:pPr>
        <w:pStyle w:val="Textocomentario"/>
      </w:pPr>
      <w:r>
        <w:t>Pisos</w:t>
      </w:r>
    </w:p>
    <w:p w:rsidR="003A3468" w:rsidP="003A3468" w:rsidRDefault="003A3468" w14:paraId="25734069" w14:textId="6C4A94CF">
      <w:pPr>
        <w:pStyle w:val="Textocomentario"/>
      </w:pPr>
      <w:r>
        <w:t>Acceso</w:t>
      </w:r>
      <w:r w:rsidR="002963BA">
        <w:t xml:space="preserve"> (</w:t>
      </w:r>
      <w:proofErr w:type="spellStart"/>
      <w:r w:rsidR="002963BA">
        <w:t>asensor</w:t>
      </w:r>
      <w:proofErr w:type="spellEnd"/>
      <w:r w:rsidR="002963BA">
        <w:t>/escalera)</w:t>
      </w:r>
      <w:r>
        <w:t xml:space="preserve">  </w:t>
      </w:r>
    </w:p>
    <w:p w:rsidR="003A3468" w:rsidP="003A3468" w:rsidRDefault="003A3468" w14:paraId="517ACAAB" w14:textId="2061F239">
      <w:pPr>
        <w:pStyle w:val="Textocomentario"/>
      </w:pPr>
      <w:r>
        <w:t>Oficinas</w:t>
      </w:r>
      <w:r w:rsidR="002963BA">
        <w:t xml:space="preserve"> </w:t>
      </w:r>
    </w:p>
    <w:p w:rsidR="003A3468" w:rsidP="003A3468" w:rsidRDefault="003A3468" w14:paraId="6EBDE9BF" w14:textId="15825544">
      <w:pPr>
        <w:pStyle w:val="Textocomentario"/>
      </w:pPr>
      <w:r>
        <w:t>Bodegas</w:t>
      </w:r>
      <w:r w:rsidR="002963BA">
        <w:t xml:space="preserve"> </w:t>
      </w:r>
    </w:p>
    <w:p w:rsidR="003A3468" w:rsidRDefault="003A3468" w14:paraId="06BD263F" w14:textId="77777777">
      <w:pPr>
        <w:pStyle w:val="Textocomentario"/>
      </w:pPr>
      <w:r>
        <w:t>Estacionamientos</w:t>
      </w:r>
    </w:p>
    <w:p w:rsidR="00C942E1" w:rsidRDefault="00C942E1" w14:paraId="2170FB0E" w14:textId="27060291">
      <w:pPr>
        <w:pStyle w:val="Textocomentario"/>
      </w:pPr>
      <w:r>
        <w:t xml:space="preserve">Áreas comunes </w:t>
      </w:r>
      <w:r w:rsidR="002963BA">
        <w:t>(recepción, comedor, salas)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CF41453" w15:done="0"/>
  <w15:commentEx w15:paraId="2170FB0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06480"/>
    <w:multiLevelType w:val="hybridMultilevel"/>
    <w:tmpl w:val="B1E07CEE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C032DFD"/>
    <w:multiLevelType w:val="hybridMultilevel"/>
    <w:tmpl w:val="FF948014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onica Rodriguez Rivera">
    <w15:presenceInfo w15:providerId="AD" w15:userId="S-1-5-21-648451935-3712013477-2597634757-5935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A1D"/>
    <w:rsid w:val="0015150D"/>
    <w:rsid w:val="001C5CA8"/>
    <w:rsid w:val="002963BA"/>
    <w:rsid w:val="003A3468"/>
    <w:rsid w:val="003E4329"/>
    <w:rsid w:val="004E329C"/>
    <w:rsid w:val="00510A1D"/>
    <w:rsid w:val="005D2185"/>
    <w:rsid w:val="006914DF"/>
    <w:rsid w:val="007A1E83"/>
    <w:rsid w:val="007C71DE"/>
    <w:rsid w:val="00852C4F"/>
    <w:rsid w:val="009D1665"/>
    <w:rsid w:val="00C06181"/>
    <w:rsid w:val="00C92FDC"/>
    <w:rsid w:val="00C942E1"/>
    <w:rsid w:val="00E36774"/>
    <w:rsid w:val="00E52E2C"/>
    <w:rsid w:val="00E60EAF"/>
    <w:rsid w:val="06FAC237"/>
    <w:rsid w:val="302CB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991D31"/>
  <w15:chartTrackingRefBased/>
  <w15:docId w15:val="{FB2464B1-9355-4D17-9478-56010767E8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60EAF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E60EAF"/>
    <w:pPr>
      <w:keepNext/>
      <w:keepLines/>
      <w:spacing w:before="240" w:after="0"/>
      <w:outlineLvl w:val="0"/>
    </w:pPr>
    <w:rPr>
      <w:rFonts w:eastAsiaTheme="majorEastAsia" w:cstheme="majorBidi"/>
      <w:b/>
      <w:color w:val="1F3864" w:themeColor="accent5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60EAF"/>
    <w:pPr>
      <w:keepNext/>
      <w:keepLines/>
      <w:spacing w:before="40" w:after="0"/>
      <w:outlineLvl w:val="1"/>
    </w:pPr>
    <w:rPr>
      <w:rFonts w:eastAsiaTheme="majorEastAsia" w:cstheme="majorBidi"/>
      <w:b/>
      <w:color w:val="1F3864" w:themeColor="accent5" w:themeShade="80"/>
      <w:sz w:val="27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60EAF"/>
    <w:pPr>
      <w:keepNext/>
      <w:keepLines/>
      <w:spacing w:before="40" w:after="0"/>
      <w:outlineLvl w:val="2"/>
    </w:pPr>
    <w:rPr>
      <w:rFonts w:eastAsiaTheme="majorEastAsia" w:cstheme="majorBidi"/>
      <w:b/>
      <w:color w:val="1F3864" w:themeColor="accent5" w:themeShade="80"/>
      <w:sz w:val="26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60EAF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color w:val="1F3864" w:themeColor="accent5" w:themeShade="8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7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6"/>
      <w:szCs w:val="24"/>
    </w:rPr>
  </w:style>
  <w:style w:type="character" w:styleId="Ttulo4Car" w:customStyle="1">
    <w:name w:val="Título 4 Car"/>
    <w:basedOn w:val="Fuentedeprrafopredeter"/>
    <w:link w:val="Ttulo4"/>
    <w:uiPriority w:val="9"/>
    <w:rsid w:val="00E60EAF"/>
    <w:rPr>
      <w:rFonts w:ascii="Arial" w:hAnsi="Arial" w:eastAsiaTheme="majorEastAsia" w:cstheme="majorBidi"/>
      <w:b/>
      <w:i/>
      <w:iCs/>
      <w:color w:val="1F3864" w:themeColor="accent5" w:themeShade="80"/>
      <w:sz w:val="24"/>
    </w:rPr>
  </w:style>
  <w:style w:type="table" w:styleId="Tablanormal5">
    <w:name w:val="Plain Table 5"/>
    <w:basedOn w:val="Tablanormal"/>
    <w:uiPriority w:val="45"/>
    <w:rsid w:val="00510A1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10A1D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510A1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510A1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10A1D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510A1D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10A1D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510A1D"/>
    <w:rPr>
      <w:rFonts w:ascii="Arial" w:hAnsi="Arial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0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510A1D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3A3468"/>
    <w:pPr>
      <w:spacing w:after="0" w:line="240" w:lineRule="auto"/>
    </w:pPr>
    <w:rPr>
      <w:rFonts w:ascii="Arial" w:hAnsi="Arial"/>
      <w:sz w:val="24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Monica Rodriguez Rivera</dc:creator>
  <keywords/>
  <dc:description/>
  <lastModifiedBy>Usuario invitado</lastModifiedBy>
  <revision>5</revision>
  <dcterms:created xsi:type="dcterms:W3CDTF">2026-03-04T17:20:00.0000000Z</dcterms:created>
  <dcterms:modified xsi:type="dcterms:W3CDTF">2026-06-12T20:37:03.3554058Z</dcterms:modified>
</coreProperties>
</file>