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56" w:type="dxa"/>
        <w:tblLook w:val="04A0" w:firstRow="1" w:lastRow="0" w:firstColumn="1" w:lastColumn="0" w:noHBand="0" w:noVBand="1"/>
      </w:tblPr>
      <w:tblGrid>
        <w:gridCol w:w="1866"/>
        <w:gridCol w:w="7890"/>
      </w:tblGrid>
      <w:tr w:rsidRPr="00510A1D" w:rsidR="00510A1D" w:rsidTr="2445601F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shd w:val="clear" w:color="auto" w:fill="1F3864" w:themeFill="accent5" w:themeFillShade="80"/>
            <w:noWrap/>
            <w:tcMar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shd w:val="clear" w:color="auto" w:fill="1F3864" w:themeFill="accent5" w:themeFillShade="80"/>
            <w:noWrap/>
            <w:tcMar/>
            <w:hideMark/>
          </w:tcPr>
          <w:p w:rsidRPr="00510A1D" w:rsidR="00510A1D" w:rsidP="00510A1D" w:rsidRDefault="001C5CA8" w14:paraId="532BC3ED" w14:textId="20BBB7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Casa de Habitación ID:BA-171</w:t>
            </w:r>
          </w:p>
        </w:tc>
      </w:tr>
      <w:tr w:rsidRPr="00510A1D" w:rsidR="00510A1D" w:rsidTr="2445601F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0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0"/>
            <w:r w:rsidR="003A3468">
              <w:rPr>
                <w:rStyle w:val="Refdecomentario"/>
              </w:rPr>
              <w:commentReference w:id="0"/>
            </w:r>
          </w:p>
        </w:tc>
      </w:tr>
      <w:tr w:rsidRPr="00510A1D" w:rsidR="00510A1D" w:rsidTr="2445601F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3A3468" w:rsidP="003A3468" w:rsidRDefault="001C5CA8" w14:paraId="205FA2E8" w14:textId="1DA58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Terreno con Casa</w:t>
            </w:r>
          </w:p>
        </w:tc>
      </w:tr>
      <w:tr w:rsidRPr="00510A1D" w:rsidR="00510A1D" w:rsidTr="2445601F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6F2EDE31" w14:textId="72126815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324911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324911" w14:paraId="740EF11D" w14:textId="761DBB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65.000.000,00</w:t>
            </w:r>
          </w:p>
        </w:tc>
      </w:tr>
      <w:tr w:rsidRPr="00510A1D" w:rsidR="00510A1D" w:rsidTr="2445601F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1C5CA8" w14:paraId="6EBF6094" w14:textId="2AF326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San José,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Aserrí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Cuesta de Piedra 200 sur 600 oeste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Ram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Luna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</w:p>
        </w:tc>
      </w:tr>
      <w:tr w:rsidRPr="00510A1D" w:rsidR="00510A1D" w:rsidTr="2445601F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1C5CA8" w14:paraId="00DB4005" w14:textId="3F8DA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691.61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2445601F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1C5CA8" w14:paraId="79E70A14" w14:textId="718204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186.64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2445601F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1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1"/>
            <w:r>
              <w:rPr>
                <w:rStyle w:val="Refdecomentario"/>
                <w:b w:val="0"/>
                <w:bCs w:val="0"/>
              </w:rPr>
              <w:commentReference w:id="1"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2445601F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  <w:bookmarkStart w:name="_GoBack" w:id="2"/>
            <w:bookmarkEnd w:id="2"/>
          </w:p>
        </w:tc>
      </w:tr>
      <w:tr w:rsidRPr="00510A1D" w:rsidR="00510A1D" w:rsidTr="2445601F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2445601F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2445601F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tcMar/>
            <w:hideMark/>
          </w:tcPr>
          <w:p w:rsidR="00C942E1" w:rsidP="00510A1D" w:rsidRDefault="00510A1D" w14:paraId="78895FDC" w14:textId="00A534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 propiedad corresponde a una </w:t>
            </w:r>
            <w:r w:rsidR="001C5CA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amplia casa de habitación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6914DF">
              <w:rPr>
                <w:noProof/>
                <w:lang w:eastAsia="es-CR"/>
              </w:rPr>
              <w:t>Folio real: 1-591827-000</w:t>
            </w:r>
          </w:p>
          <w:p w:rsidR="006914DF" w:rsidP="00510A1D" w:rsidRDefault="006914DF" w14:paraId="5CD2B3F2" w14:textId="434C8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noProof/>
                <w:lang w:eastAsia="es-CR"/>
              </w:rPr>
              <w:t>Plano #:    1-1033417-2005</w:t>
            </w:r>
          </w:p>
          <w:p w:rsidR="00510A1D" w:rsidP="00510A1D" w:rsidRDefault="00510A1D" w14:paraId="492F83E4" w14:textId="5490A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comprende 2 niveles, cuyas dimensio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nes son las  siguientes: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6914DF">
              <w:rPr>
                <w:noProof/>
                <w:lang w:eastAsia="es-CR"/>
              </w:rPr>
              <w:t>Primer nivel: 122.84 mts2</w:t>
            </w:r>
          </w:p>
          <w:p w:rsidR="006914DF" w:rsidP="00510A1D" w:rsidRDefault="006914DF" w14:paraId="4BD3F424" w14:textId="6A4584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noProof/>
                <w:lang w:eastAsia="es-CR"/>
              </w:rPr>
              <w:t>Segundo nivel 49.60 mts2</w:t>
            </w:r>
          </w:p>
          <w:p w:rsidRPr="00510A1D" w:rsidR="00C942E1" w:rsidP="00510A1D" w:rsidRDefault="00C942E1" w14:paraId="3EE39D2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2445601F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tcMar/>
            <w:hideMark/>
          </w:tcPr>
          <w:p w:rsidR="00510A1D" w:rsidP="00510A1D" w:rsidRDefault="00510A1D" w14:paraId="762421FE" w14:textId="157130B8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​La propiedad se encuentra en un sector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con alta presencia comercial.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="00510A1D" w:rsidP="00510A1D" w:rsidRDefault="006914DF" w14:paraId="633905AE" w14:textId="0CA3B1F8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Cercanía con escuela,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Ebais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parada de autobuses y restaurantes ya que la zona es de amplio interés turístico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="00510A1D" w:rsidP="00510A1D" w:rsidRDefault="006914DF" w14:paraId="1D9BE085" w14:textId="2A37BDA2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Ubicada camino a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Tarbaca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proofErr w:type="spellStart"/>
            <w:r w:rsidR="005D2185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Aserrí</w:t>
            </w:r>
            <w:proofErr w:type="spellEnd"/>
            <w:r w:rsidR="005D2185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propiedad cuenta con una hermosa vista del valle central.</w:t>
            </w:r>
          </w:p>
          <w:p w:rsidRPr="00510A1D" w:rsidR="00510A1D" w:rsidP="006914DF" w:rsidRDefault="00510A1D" w14:paraId="00010EE9" w14:textId="00714C80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  <w:tr w:rsidRPr="00510A1D" w:rsidR="00510A1D" w:rsidTr="2445601F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tcMar/>
            <w:hideMark/>
          </w:tcPr>
          <w:p w:rsidR="00510A1D" w:rsidP="00510A1D" w:rsidRDefault="00510A1D" w14:paraId="5F14BDE9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Cu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enta con una topografía plana. ​</w:t>
            </w:r>
          </w:p>
          <w:p w:rsidR="00510A1D" w:rsidP="00510A1D" w:rsidRDefault="00510A1D" w14:paraId="39C67414" w14:textId="48904121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estructura principa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 es de mampostería 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convencional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="00510A1D" w:rsidP="00510A1D" w:rsidRDefault="00510A1D" w14:paraId="0D5FF457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Par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edes externas bloque concreto. ​</w:t>
            </w:r>
          </w:p>
          <w:p w:rsidR="00510A1D" w:rsidP="00510A1D" w:rsidRDefault="00510A1D" w14:paraId="352D759D" w14:textId="77777777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Piso cerámica y madera. ​</w:t>
            </w:r>
          </w:p>
          <w:p w:rsidRPr="006914DF" w:rsidR="00510A1D" w:rsidP="006914DF" w:rsidRDefault="00510A1D" w14:paraId="762A9D67" w14:textId="2FA7F25B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Sistema eléctrico entuba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do, 110 v – 220 v. ​</w:t>
            </w:r>
            <w:r w:rsidRP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Pr="00510A1D" w:rsidR="00510A1D" w:rsidP="00510A1D" w:rsidRDefault="00510A1D" w14:paraId="5BE56091" w14:textId="69FF12F0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Dim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ensiones, frente acceso de 32.13</w:t>
            </w:r>
            <w:r w:rsidR="00C92FD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 y fondo 37.96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m.​</w:t>
            </w:r>
          </w:p>
        </w:tc>
      </w:tr>
      <w:tr w:rsidRPr="00510A1D" w:rsidR="00510A1D" w:rsidTr="2445601F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2445601F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2445601F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510A1D" w14:paraId="133098B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José</w:t>
            </w:r>
          </w:p>
        </w:tc>
      </w:tr>
      <w:tr w:rsidRPr="00510A1D" w:rsidR="00510A1D" w:rsidTr="2445601F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C92FDC" w14:paraId="2234550E" w14:textId="66023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Desamparados</w:t>
            </w:r>
          </w:p>
        </w:tc>
      </w:tr>
      <w:tr w:rsidRPr="00510A1D" w:rsidR="00510A1D" w:rsidTr="2445601F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C92FDC" w14:paraId="1AC67C7E" w14:textId="6AA778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Aserrí</w:t>
            </w:r>
            <w:proofErr w:type="spellEnd"/>
          </w:p>
        </w:tc>
      </w:tr>
      <w:tr w:rsidRPr="00510A1D" w:rsidR="00510A1D" w:rsidTr="2445601F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C92FDC" w14:paraId="4A0842D2" w14:textId="2ACE80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Del Restaurante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Ram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Luna, 200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sur y 600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mts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oeste. </w:t>
            </w:r>
          </w:p>
        </w:tc>
      </w:tr>
      <w:tr w:rsidRPr="00510A1D" w:rsidR="00510A1D" w:rsidTr="2445601F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shd w:val="clear" w:color="auto" w:fill="E7E6E6" w:themeFill="background2"/>
            <w:noWrap/>
            <w:tcMar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2445601F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tcMar/>
            <w:hideMark/>
          </w:tcPr>
          <w:p w:rsidR="005D2185" w:rsidP="005D2185" w:rsidRDefault="00510A1D" w14:paraId="07179F65" w14:textId="7E18C7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Nivel 1: </w:t>
            </w:r>
            <w:r w:rsidR="005D2185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Sala, comedor-cocina, cuarto de pilas, 1 habitación, 1 baño completo.</w:t>
            </w:r>
          </w:p>
          <w:p w:rsidRPr="00510A1D" w:rsidR="00510A1D" w:rsidP="005D2185" w:rsidRDefault="00510A1D" w14:paraId="07E39F5E" w14:textId="0DE19A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Nivel 2: </w:t>
            </w:r>
            <w:r w:rsidR="005D2185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“ habitaciones con balcón, 1 baño completo.</w:t>
            </w:r>
          </w:p>
        </w:tc>
      </w:tr>
      <w:tr w:rsidRPr="00510A1D" w:rsidR="00510A1D" w:rsidTr="2445601F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510A1D" w14:paraId="32F4DA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Internet, Electricidad</w:t>
            </w:r>
          </w:p>
        </w:tc>
      </w:tr>
      <w:tr w:rsidRPr="00510A1D" w:rsidR="00510A1D" w:rsidTr="2445601F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noWrap/>
            <w:tcMar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Amenidades de condominio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noWrap/>
            <w:tcMar/>
            <w:hideMark/>
          </w:tcPr>
          <w:p w:rsidRPr="00510A1D" w:rsidR="00510A1D" w:rsidP="00510A1D" w:rsidRDefault="00510A1D" w14:paraId="109C48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</w:p>
        </w:tc>
      </w:tr>
    </w:tbl>
    <w:p w:rsidR="00E52E2C" w:rsidRDefault="00E52E2C" w14:paraId="1EFAE2E2" w14:textId="77777777"/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1866"/>
        <w:gridCol w:w="7890"/>
      </w:tblGrid>
      <w:tr w:rsidR="2445601F" w:rsidTr="2445601F" w14:paraId="746C20D8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="2445601F" w:rsidP="2445601F" w:rsidRDefault="2445601F" w14:paraId="4EAE519A" w14:textId="2822F10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445601F" w:rsidR="2445601F">
              <w:rPr>
                <w:rFonts w:ascii="Calibri" w:hAnsi="Calibri" w:eastAsia="Times New Roman" w:cs="Calibri"/>
                <w:b w:val="0"/>
                <w:bCs w:val="0"/>
                <w:color w:val="000000" w:themeColor="text1" w:themeTint="FF" w:themeShade="FF"/>
                <w:sz w:val="22"/>
                <w:szCs w:val="22"/>
                <w:lang w:eastAsia="es-CR"/>
              </w:rPr>
              <w:t>Georeferencia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890" w:type="dxa"/>
            <w:tcMar/>
          </w:tcPr>
          <w:p w:rsidR="2445601F" w:rsidP="2445601F" w:rsidRDefault="2445601F" w14:paraId="7F774146" w14:textId="34097DE5">
            <w:pPr>
              <w:spacing w:before="0" w:beforeAutospacing="off" w:after="0" w:afterAutospacing="off"/>
              <w:jc w:val="left"/>
            </w:pPr>
            <w:r w:rsidRPr="2445601F" w:rsidR="2445601F">
              <w:rPr>
                <w:rFonts w:ascii="Amasis MT Pro" w:hAnsi="Amasis MT Pro" w:eastAsia="Amasis MT Pro" w:cs="Amasis MT Pro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9.839336,-84.101630</w:t>
            </w:r>
          </w:p>
        </w:tc>
      </w:tr>
    </w:tbl>
    <w:p w:rsidR="2445601F" w:rsidRDefault="2445601F" w14:paraId="2D3F4EB8"/>
    <w:p w:rsidR="2445601F" w:rsidRDefault="2445601F" w14:paraId="7761D1BB" w14:textId="6EEDB897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0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1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</w:t>
      </w:r>
      <w:proofErr w:type="spellStart"/>
      <w:r w:rsidR="002963BA">
        <w:t>asensor</w:t>
      </w:r>
      <w:proofErr w:type="spellEnd"/>
      <w:r w:rsidR="002963BA">
        <w:t>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1C5CA8"/>
    <w:rsid w:val="002963BA"/>
    <w:rsid w:val="00324911"/>
    <w:rsid w:val="003A3468"/>
    <w:rsid w:val="003E4329"/>
    <w:rsid w:val="00510A1D"/>
    <w:rsid w:val="005D2185"/>
    <w:rsid w:val="006914DF"/>
    <w:rsid w:val="007C71DE"/>
    <w:rsid w:val="00C06181"/>
    <w:rsid w:val="00C92FDC"/>
    <w:rsid w:val="00C942E1"/>
    <w:rsid w:val="00E52E2C"/>
    <w:rsid w:val="00E60EAF"/>
    <w:rsid w:val="2445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4</revision>
  <dcterms:created xsi:type="dcterms:W3CDTF">2026-03-04T16:21:00.0000000Z</dcterms:created>
  <dcterms:modified xsi:type="dcterms:W3CDTF">2026-05-26T18:18:10.4967026Z</dcterms:modified>
</coreProperties>
</file>