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1clara"/>
        <w:tblW w:w="9701" w:type="dxa"/>
        <w:tblLook w:val="04A0" w:firstRow="1" w:lastRow="0" w:firstColumn="1" w:lastColumn="0" w:noHBand="0" w:noVBand="1"/>
      </w:tblPr>
      <w:tblGrid>
        <w:gridCol w:w="1866"/>
        <w:gridCol w:w="7901"/>
      </w:tblGrid>
      <w:tr w:rsidRPr="00510A1D" w:rsidR="00510A1D" w:rsidTr="00510A1D" w14:paraId="510832C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1F3864" w:themeFill="accent5" w:themeFillShade="80"/>
            <w:noWrap/>
            <w:hideMark/>
          </w:tcPr>
          <w:p w:rsidRPr="00510A1D" w:rsidR="00510A1D" w:rsidP="00510A1D" w:rsidRDefault="00510A1D" w14:paraId="421C4FBC" w14:textId="77777777">
            <w:pPr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Nombre</w:t>
            </w:r>
          </w:p>
        </w:tc>
        <w:tc>
          <w:tcPr>
            <w:tcW w:w="7901" w:type="dxa"/>
            <w:shd w:val="clear" w:color="auto" w:fill="1F3864" w:themeFill="accent5" w:themeFillShade="80"/>
            <w:noWrap/>
            <w:hideMark/>
          </w:tcPr>
          <w:p w:rsidRPr="00510A1D" w:rsidR="00510A1D" w:rsidP="00510A1D" w:rsidRDefault="006B770F" w14:paraId="532BC3ED" w14:textId="7125A1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</w:pPr>
            <w:r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Casa de Habitación ID:BA-244</w:t>
            </w:r>
          </w:p>
        </w:tc>
      </w:tr>
      <w:tr w:rsidRPr="00510A1D" w:rsidR="00510A1D" w:rsidTr="00510A1D" w14:paraId="56DCAE6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290509C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Categoría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5714E7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commentRangeStart w:id="0"/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Venta </w:t>
            </w:r>
            <w:commentRangeEnd w:id="0"/>
            <w:r w:rsidR="003A3468">
              <w:rPr>
                <w:rStyle w:val="Refdecomentario"/>
              </w:rPr>
              <w:commentReference w:id="0"/>
            </w:r>
          </w:p>
        </w:tc>
      </w:tr>
      <w:tr w:rsidRPr="00510A1D" w:rsidR="00510A1D" w:rsidTr="00510A1D" w14:paraId="0FF96F4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B1BB0EF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Tipo</w:t>
            </w:r>
          </w:p>
        </w:tc>
        <w:tc>
          <w:tcPr>
            <w:tcW w:w="7901" w:type="dxa"/>
            <w:noWrap/>
            <w:hideMark/>
          </w:tcPr>
          <w:p w:rsidRPr="00510A1D" w:rsidR="003A3468" w:rsidP="003A3468" w:rsidRDefault="001C5CA8" w14:paraId="205FA2E8" w14:textId="1DA58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Terreno con Casa</w:t>
            </w:r>
          </w:p>
        </w:tc>
      </w:tr>
      <w:tr w:rsidRPr="00510A1D" w:rsidR="00510A1D" w:rsidTr="00510A1D" w14:paraId="7C44D45A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F2EDE31" w14:textId="7492BBA1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Precio</w:t>
            </w:r>
            <w:r w:rsidR="007F366E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Colones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4E7AC7" w14:paraId="740EF11D" w14:textId="5BB34D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40.500.000,00</w:t>
            </w:r>
          </w:p>
        </w:tc>
      </w:tr>
      <w:tr w:rsidRPr="00510A1D" w:rsidR="00510A1D" w:rsidTr="00510A1D" w14:paraId="3EE8FB16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77937368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Dirección corta</w:t>
            </w:r>
          </w:p>
        </w:tc>
        <w:tc>
          <w:tcPr>
            <w:tcW w:w="7901" w:type="dxa"/>
            <w:noWrap/>
            <w:hideMark/>
          </w:tcPr>
          <w:p w:rsidRPr="00510A1D" w:rsidR="00510A1D" w:rsidP="004E7AC7" w:rsidRDefault="00B30344" w14:paraId="6EBF6094" w14:textId="76BB7F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Cartago, </w:t>
            </w:r>
            <w:proofErr w:type="spellStart"/>
            <w:r w:rsidR="004E7AC7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Oreamuno</w:t>
            </w:r>
            <w:proofErr w:type="spellEnd"/>
            <w:r w:rsidR="004E7AC7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, Santa Rosa.</w:t>
            </w:r>
          </w:p>
        </w:tc>
      </w:tr>
      <w:tr w:rsidRPr="00510A1D" w:rsidR="00510A1D" w:rsidTr="00510A1D" w14:paraId="7633B83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0AF5556F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Tamaño de lote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4E7AC7" w14:paraId="00DB4005" w14:textId="7A624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150</w:t>
            </w:r>
            <w:r w:rsidR="00B3034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.00</w:t>
            </w:r>
            <w:r w:rsidRPr="00510A1D"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m²</w:t>
            </w:r>
          </w:p>
        </w:tc>
      </w:tr>
      <w:tr w:rsidRPr="00510A1D" w:rsidR="00510A1D" w:rsidTr="00510A1D" w14:paraId="2F7AAD8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92FCD62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Área de construcción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4E7AC7" w14:paraId="79E70A14" w14:textId="43090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118.83</w:t>
            </w:r>
            <w:r w:rsidRPr="00510A1D"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m²</w:t>
            </w:r>
          </w:p>
        </w:tc>
      </w:tr>
      <w:tr w:rsidRPr="00510A1D" w:rsidR="00510A1D" w:rsidTr="00510A1D" w14:paraId="5A9E9397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10601573" w14:textId="77777777">
            <w:pPr>
              <w:rPr>
                <w:rFonts w:ascii="Calibri" w:hAnsi="Calibri" w:eastAsia="Times New Roman" w:cs="Calibri"/>
                <w:sz w:val="22"/>
                <w:lang w:eastAsia="es-CR"/>
              </w:rPr>
            </w:pPr>
            <w:commentRangeStart w:id="1"/>
            <w:r>
              <w:rPr>
                <w:rFonts w:ascii="Calibri" w:hAnsi="Calibri" w:eastAsia="Times New Roman" w:cs="Calibri"/>
                <w:sz w:val="22"/>
                <w:lang w:eastAsia="es-CR"/>
              </w:rPr>
              <w:t>Distribución</w:t>
            </w:r>
            <w:commentRangeEnd w:id="1"/>
            <w:r>
              <w:rPr>
                <w:rStyle w:val="Refdecomentario"/>
                <w:b w:val="0"/>
                <w:bCs w:val="0"/>
              </w:rPr>
              <w:commentReference w:id="1"/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5123847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5D6325D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1090DC14" w14:textId="77777777">
            <w:pPr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  <w:t>Bodegas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2057A50A" w14:textId="3AE4A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7C4204CF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FAF34DF" w14:textId="77777777">
            <w:pPr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  <w:t>Salas de exhibición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F8C1658" w14:textId="0F43E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7947524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BBF670C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Descripción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48E0F5E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3D113E35" w14:textId="77777777">
        <w:trPr>
          <w:trHeight w:val="1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02C24B7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Información catastral y dimensiones</w:t>
            </w:r>
          </w:p>
        </w:tc>
        <w:tc>
          <w:tcPr>
            <w:tcW w:w="7901" w:type="dxa"/>
            <w:hideMark/>
          </w:tcPr>
          <w:p w:rsidR="00C942E1" w:rsidP="00510A1D" w:rsidRDefault="00510A1D" w14:paraId="78895FDC" w14:textId="1103A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La propiedad corresponde a una</w:t>
            </w:r>
            <w:r w:rsidR="004E329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casa de habitación.</w:t>
            </w: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  <w:r w:rsidR="004E329C">
              <w:rPr>
                <w:noProof/>
                <w:lang w:eastAsia="es-CR"/>
              </w:rPr>
              <w:t>Fo</w:t>
            </w:r>
            <w:r w:rsidR="00E36774">
              <w:rPr>
                <w:noProof/>
                <w:lang w:eastAsia="es-CR"/>
              </w:rPr>
              <w:t>l</w:t>
            </w:r>
            <w:r w:rsidR="004E7AC7">
              <w:rPr>
                <w:noProof/>
                <w:lang w:eastAsia="es-CR"/>
              </w:rPr>
              <w:t>io real: 3-211384-000</w:t>
            </w:r>
          </w:p>
          <w:p w:rsidRPr="004E329C" w:rsidR="006914DF" w:rsidP="00510A1D" w:rsidRDefault="006914DF" w14:paraId="5CD2B3F2" w14:textId="3ECF40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es-CR"/>
              </w:rPr>
            </w:pPr>
            <w:r>
              <w:rPr>
                <w:noProof/>
                <w:lang w:eastAsia="es-CR"/>
              </w:rPr>
              <w:t xml:space="preserve">Plano #:  </w:t>
            </w:r>
            <w:r w:rsidR="004E7AC7">
              <w:rPr>
                <w:noProof/>
                <w:lang w:eastAsia="es-CR"/>
              </w:rPr>
              <w:t xml:space="preserve"> C-1156025-2007</w:t>
            </w:r>
          </w:p>
          <w:p w:rsidR="00C942E1" w:rsidP="00E36774" w:rsidRDefault="004E329C" w14:paraId="7767422B" w14:textId="38FE8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La propiedad comprende </w:t>
            </w:r>
            <w:r w:rsidR="00B3034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casa de 1 nivel</w:t>
            </w:r>
          </w:p>
          <w:p w:rsidRPr="00510A1D" w:rsidR="00E36774" w:rsidP="00E36774" w:rsidRDefault="00E36774" w14:paraId="3EE39D2B" w14:textId="18DFEB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43A5A3C9" w14:textId="77777777">
        <w:trPr>
          <w:trHeight w:val="2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598C4AF3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Información g</w:t>
            </w: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 xml:space="preserve">eneral </w:t>
            </w:r>
          </w:p>
        </w:tc>
        <w:tc>
          <w:tcPr>
            <w:tcW w:w="7901" w:type="dxa"/>
            <w:hideMark/>
          </w:tcPr>
          <w:p w:rsidR="00510A1D" w:rsidP="00510A1D" w:rsidRDefault="00510A1D" w14:paraId="762421FE" w14:textId="157130B8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​La propiedad se encuentra en un sector</w:t>
            </w:r>
            <w:r w:rsid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con alta presencia comercial.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​</w:t>
            </w:r>
          </w:p>
          <w:p w:rsidRPr="00510A1D" w:rsidR="00510A1D" w:rsidP="00B30344" w:rsidRDefault="006914DF" w14:paraId="00010EE9" w14:textId="47F847BD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Cercanía con escuela,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Ebais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, </w:t>
            </w:r>
            <w:r w:rsidR="00B3034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escuela y colegio públicos, locales comerciales</w:t>
            </w:r>
            <w:r w:rsidR="004E329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y 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parada de </w:t>
            </w:r>
            <w:r w:rsidR="00E3677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autobús</w:t>
            </w:r>
            <w:r w:rsidR="00B3034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cercana</w:t>
            </w:r>
            <w:r w:rsidR="00E3677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</w:p>
        </w:tc>
      </w:tr>
      <w:tr w:rsidRPr="00510A1D" w:rsidR="00510A1D" w:rsidTr="00510A1D" w14:paraId="09B6871A" w14:textId="77777777">
        <w:trPr>
          <w:trHeight w:val="2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4893721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Construcción</w:t>
            </w:r>
          </w:p>
        </w:tc>
        <w:tc>
          <w:tcPr>
            <w:tcW w:w="7901" w:type="dxa"/>
            <w:hideMark/>
          </w:tcPr>
          <w:p w:rsidR="00510A1D" w:rsidP="00510A1D" w:rsidRDefault="00510A1D" w14:paraId="5F14BDE9" w14:textId="77777777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Cu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enta con una topografía plana. ​</w:t>
            </w:r>
          </w:p>
          <w:p w:rsidR="00510A1D" w:rsidP="00510A1D" w:rsidRDefault="00510A1D" w14:paraId="39C67414" w14:textId="6856C2FF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La estructura principa</w:t>
            </w:r>
            <w:r w:rsidR="004E7AC7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 es prefabricada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 ​</w:t>
            </w:r>
          </w:p>
          <w:p w:rsidR="00510A1D" w:rsidP="00510A1D" w:rsidRDefault="00510A1D" w14:paraId="0D5FF457" w14:textId="41FF2F85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Par</w:t>
            </w:r>
            <w:r w:rsidR="004E7AC7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edes externas prefabricada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 ​</w:t>
            </w:r>
          </w:p>
          <w:p w:rsidR="00510A1D" w:rsidP="00510A1D" w:rsidRDefault="004E7AC7" w14:paraId="352D759D" w14:textId="4C1EF5B0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Piso cerámico</w:t>
            </w:r>
            <w:r w:rsidR="004E329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  <w:r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​</w:t>
            </w:r>
          </w:p>
          <w:p w:rsidRPr="006914DF" w:rsidR="00510A1D" w:rsidP="006914DF" w:rsidRDefault="00510A1D" w14:paraId="762A9D67" w14:textId="2FA7F25B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Sistema eléctrico entuba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do, 110 v – 220 v. ​</w:t>
            </w:r>
            <w:r w:rsidRP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​</w:t>
            </w:r>
          </w:p>
          <w:p w:rsidRPr="00510A1D" w:rsidR="00510A1D" w:rsidP="004E329C" w:rsidRDefault="00510A1D" w14:paraId="5BE56091" w14:textId="4DD73FD8">
            <w:pPr>
              <w:pStyle w:val="Prrafode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7C7E5476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3A699D8E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Dirección larga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0CE116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53BB5B6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157B2DFA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País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19F9F9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Costa Rica</w:t>
            </w:r>
          </w:p>
        </w:tc>
      </w:tr>
      <w:tr w:rsidRPr="00510A1D" w:rsidR="00510A1D" w:rsidTr="00510A1D" w14:paraId="4A60153A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55AE1A37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Provincia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B30344" w14:paraId="133098BC" w14:textId="49AD4C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Cartago</w:t>
            </w:r>
          </w:p>
        </w:tc>
      </w:tr>
      <w:tr w:rsidRPr="00510A1D" w:rsidR="00510A1D" w:rsidTr="00510A1D" w14:paraId="4CAFBB93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31B1CFF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Cantón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4E7AC7" w14:paraId="2234550E" w14:textId="19F1A2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Oreamuno</w:t>
            </w:r>
            <w:proofErr w:type="spellEnd"/>
          </w:p>
        </w:tc>
      </w:tr>
      <w:tr w:rsidRPr="00510A1D" w:rsidR="00510A1D" w:rsidTr="00510A1D" w14:paraId="4BA2B55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0CBBC6CE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Zona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4E7AC7" w14:paraId="1AC67C7E" w14:textId="5B5522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Santa Rosa</w:t>
            </w:r>
          </w:p>
        </w:tc>
      </w:tr>
      <w:tr w:rsidRPr="00510A1D" w:rsidR="00510A1D" w:rsidTr="00510A1D" w14:paraId="39F85831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C134343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Ubicación completa</w:t>
            </w:r>
          </w:p>
        </w:tc>
        <w:tc>
          <w:tcPr>
            <w:tcW w:w="7901" w:type="dxa"/>
            <w:noWrap/>
            <w:hideMark/>
          </w:tcPr>
          <w:p w:rsidRPr="00510A1D" w:rsidR="00510A1D" w:rsidP="004E7AC7" w:rsidRDefault="004E7AC7" w14:paraId="4A0842D2" w14:textId="29A2E0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Del parque de Santa Rosa, 100 metros norte y 75 metros oeste</w:t>
            </w:r>
            <w:r w:rsidR="00B3034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</w:p>
        </w:tc>
      </w:tr>
      <w:tr w:rsidRPr="00510A1D" w:rsidR="00510A1D" w:rsidTr="00510A1D" w14:paraId="51B1F0E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75C2AD8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Beneficios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75E4482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42658A3A" w14:textId="77777777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C942E1" w:rsidRDefault="00510A1D" w14:paraId="32732F20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Distribución de la propiedad</w:t>
            </w:r>
            <w:r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 xml:space="preserve"> </w:t>
            </w:r>
            <w:r w:rsidRPr="00C942E1"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highlight w:val="yellow"/>
                <w:lang w:eastAsia="es-CR"/>
              </w:rPr>
              <w:t>(en vez de características o detalles)</w:t>
            </w:r>
          </w:p>
        </w:tc>
        <w:tc>
          <w:tcPr>
            <w:tcW w:w="7901" w:type="dxa"/>
            <w:hideMark/>
          </w:tcPr>
          <w:p w:rsidR="00E36774" w:rsidP="00E36774" w:rsidRDefault="004E7AC7" w14:paraId="46C7BEDE" w14:textId="2126A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Sala-comedor-cocina, 3</w:t>
            </w:r>
            <w:r w:rsidR="00B3034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habitaciones, y baño completo, patio, cochera.</w:t>
            </w:r>
          </w:p>
          <w:p w:rsidRPr="00510A1D" w:rsidR="0015150D" w:rsidP="00E36774" w:rsidRDefault="0015150D" w14:paraId="07E39F5E" w14:textId="1C6ECD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</w:t>
            </w:r>
          </w:p>
        </w:tc>
      </w:tr>
      <w:tr w:rsidRPr="00510A1D" w:rsidR="00510A1D" w:rsidTr="00510A1D" w14:paraId="765BF43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C74ABEF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Servicios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2F4DA0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Agua, Internet, Electricidad</w:t>
            </w:r>
          </w:p>
        </w:tc>
      </w:tr>
      <w:tr w:rsidRPr="00510A1D" w:rsidR="00510A1D" w:rsidTr="00510A1D" w14:paraId="568A9EC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D127B6" w14:paraId="40B59184" w14:textId="29CD512A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Georreferencia</w:t>
            </w:r>
            <w:bookmarkStart w:name="_GoBack" w:id="2"/>
            <w:bookmarkEnd w:id="2"/>
          </w:p>
        </w:tc>
        <w:tc>
          <w:tcPr>
            <w:tcW w:w="7901" w:type="dxa"/>
            <w:noWrap/>
            <w:hideMark/>
          </w:tcPr>
          <w:p w:rsidRPr="00510A1D" w:rsidR="00510A1D" w:rsidP="00510A1D" w:rsidRDefault="00D127B6" w14:paraId="109C4834" w14:textId="018AF0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9.919098, -83.841321</w:t>
            </w:r>
          </w:p>
        </w:tc>
      </w:tr>
      <w:tr w:rsidRPr="00510A1D" w:rsidR="00D127B6" w:rsidTr="00510A1D" w14:paraId="4E5A6162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</w:tcPr>
          <w:p w:rsidR="00D127B6" w:rsidP="00510A1D" w:rsidRDefault="00D127B6" w14:paraId="38C04E0B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</w:p>
        </w:tc>
        <w:tc>
          <w:tcPr>
            <w:tcW w:w="7901" w:type="dxa"/>
            <w:noWrap/>
          </w:tcPr>
          <w:p w:rsidR="00D127B6" w:rsidP="00510A1D" w:rsidRDefault="00D127B6" w14:paraId="447EC50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</w:tbl>
    <w:p w:rsidR="00E52E2C" w:rsidRDefault="00E52E2C" w14:paraId="1EFAE2E2" w14:textId="77777777"/>
    <w:sectPr w:rsidR="00E52E2C">
      <w:pgSz w:w="12240" w:h="15840" w:orient="portrait"/>
      <w:pgMar w:top="1417" w:right="1701" w:bottom="1417" w:left="1701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nitials="MRR" w:author="Monica Rodriguez Rivera" w:date="2024-10-29T11:38:00Z" w:id="0">
    <w:p w:rsidR="003A3468" w:rsidRDefault="003A3468" w14:paraId="5F79EB68" w14:textId="77777777">
      <w:pPr>
        <w:pStyle w:val="Textocomentario"/>
      </w:pPr>
      <w:r>
        <w:rPr>
          <w:rStyle w:val="Refdecomentario"/>
        </w:rPr>
        <w:annotationRef/>
      </w:r>
      <w:r>
        <w:t>Ver de estandarizar a estas categorías</w:t>
      </w:r>
    </w:p>
    <w:p w:rsidRPr="003A3468" w:rsidR="003A3468" w:rsidP="003A3468" w:rsidRDefault="003A3468" w14:paraId="6348E95E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Casa</w:t>
      </w:r>
    </w:p>
    <w:p w:rsidRPr="003A3468" w:rsidR="003A3468" w:rsidP="003A3468" w:rsidRDefault="003A3468" w14:paraId="7F2DAD43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 xml:space="preserve">Apartamento </w:t>
      </w:r>
    </w:p>
    <w:p w:rsidRPr="003A3468" w:rsidR="003A3468" w:rsidP="003A3468" w:rsidRDefault="003A3468" w14:paraId="165CD5AF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Lote</w:t>
      </w:r>
    </w:p>
    <w:p w:rsidRPr="003A3468" w:rsidR="003A3468" w:rsidP="003A3468" w:rsidRDefault="003A3468" w14:paraId="027E553F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Oficina</w:t>
      </w:r>
    </w:p>
    <w:p w:rsidRPr="003A3468" w:rsidR="003A3468" w:rsidP="003A3468" w:rsidRDefault="003A3468" w14:paraId="43990DFB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Local comercial</w:t>
      </w:r>
    </w:p>
    <w:p w:rsidRPr="003A3468" w:rsidR="003A3468" w:rsidP="003A3468" w:rsidRDefault="003A3468" w14:paraId="61BA2396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Edificio</w:t>
      </w:r>
    </w:p>
    <w:p w:rsidR="003A3468" w:rsidP="003A3468" w:rsidRDefault="003A3468" w14:paraId="3CF41453" w14:textId="77777777">
      <w:pPr>
        <w:pStyle w:val="Textocomentario"/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Bodega</w:t>
      </w:r>
    </w:p>
  </w:comment>
  <w:comment w:initials="MRR" w:author="Monica Rodriguez Rivera" w:date="2024-10-29T11:30:00Z" w:id="1">
    <w:p w:rsidR="003A3468" w:rsidRDefault="00510A1D" w14:paraId="7ABC7E07" w14:textId="77777777">
      <w:pPr>
        <w:pStyle w:val="Textocomentario"/>
      </w:pPr>
      <w:r>
        <w:rPr>
          <w:rStyle w:val="Refdecomentario"/>
        </w:rPr>
        <w:annotationRef/>
      </w:r>
      <w:r w:rsidR="00C942E1">
        <w:t xml:space="preserve">Dependiendo de la categoría esta </w:t>
      </w:r>
      <w:r w:rsidR="003A3468">
        <w:t>distribución cambia</w:t>
      </w:r>
    </w:p>
    <w:p w:rsidR="003A3468" w:rsidRDefault="003A3468" w14:paraId="2C3BD67E" w14:textId="77777777">
      <w:pPr>
        <w:pStyle w:val="Textocomentario"/>
      </w:pPr>
    </w:p>
    <w:p w:rsidR="003A3468" w:rsidRDefault="003A3468" w14:paraId="0EA074AC" w14:textId="77777777">
      <w:pPr>
        <w:pStyle w:val="Textocomentario"/>
      </w:pPr>
      <w:r>
        <w:t xml:space="preserve">Casa / Apartamento </w:t>
      </w:r>
    </w:p>
    <w:p w:rsidR="003A3468" w:rsidRDefault="003A3468" w14:paraId="3CA8963E" w14:textId="77777777">
      <w:pPr>
        <w:pStyle w:val="Textocomentario"/>
      </w:pPr>
      <w:r>
        <w:t>Dormitorios</w:t>
      </w:r>
    </w:p>
    <w:p w:rsidR="003A3468" w:rsidRDefault="003A3468" w14:paraId="2A98A55C" w14:textId="77777777">
      <w:pPr>
        <w:pStyle w:val="Textocomentario"/>
      </w:pPr>
      <w:r>
        <w:t>Baños</w:t>
      </w:r>
    </w:p>
    <w:p w:rsidR="003A3468" w:rsidRDefault="003A3468" w14:paraId="3D0C9649" w14:textId="77777777">
      <w:pPr>
        <w:pStyle w:val="Textocomentario"/>
      </w:pPr>
    </w:p>
    <w:p w:rsidR="003A3468" w:rsidRDefault="00C06181" w14:paraId="26EE3C86" w14:textId="51B379ED">
      <w:pPr>
        <w:pStyle w:val="Textocomentario"/>
      </w:pPr>
      <w:r>
        <w:t>Oficina</w:t>
      </w:r>
    </w:p>
    <w:p w:rsidR="003A3468" w:rsidRDefault="002963BA" w14:paraId="1C949788" w14:textId="16C541CA">
      <w:pPr>
        <w:pStyle w:val="Textocomentario"/>
      </w:pPr>
      <w:r>
        <w:t>Oficina</w:t>
      </w:r>
    </w:p>
    <w:p w:rsidR="002963BA" w:rsidRDefault="002963BA" w14:paraId="28799C74" w14:textId="08599E0F">
      <w:pPr>
        <w:pStyle w:val="Textocomentario"/>
      </w:pPr>
      <w:r>
        <w:t>Baño</w:t>
      </w:r>
    </w:p>
    <w:p w:rsidR="003A3468" w:rsidRDefault="003A3468" w14:paraId="0B85EE63" w14:textId="77777777">
      <w:pPr>
        <w:pStyle w:val="Textocomentario"/>
      </w:pPr>
      <w:r>
        <w:t>Estacionamientos</w:t>
      </w:r>
    </w:p>
    <w:p w:rsidR="003A3468" w:rsidRDefault="003A3468" w14:paraId="2C17055D" w14:textId="77777777">
      <w:pPr>
        <w:pStyle w:val="Textocomentario"/>
      </w:pPr>
    </w:p>
    <w:p w:rsidR="003A3468" w:rsidP="003A3468" w:rsidRDefault="003A3468" w14:paraId="0A357982" w14:textId="77777777">
      <w:pPr>
        <w:pStyle w:val="Textocomentario"/>
      </w:pPr>
      <w:r>
        <w:t xml:space="preserve">Local comercial </w:t>
      </w:r>
    </w:p>
    <w:p w:rsidR="003A3468" w:rsidP="003A3468" w:rsidRDefault="003A3468" w14:paraId="408336F6" w14:textId="77777777">
      <w:pPr>
        <w:pStyle w:val="Textocomentario"/>
      </w:pPr>
      <w:r>
        <w:t>Oficinas</w:t>
      </w:r>
    </w:p>
    <w:p w:rsidR="003A3468" w:rsidP="003A3468" w:rsidRDefault="003A3468" w14:paraId="04E040D4" w14:textId="77777777">
      <w:pPr>
        <w:pStyle w:val="Textocomentario"/>
      </w:pPr>
      <w:r>
        <w:t>Bodegas</w:t>
      </w:r>
    </w:p>
    <w:p w:rsidR="003A3468" w:rsidP="003A3468" w:rsidRDefault="003A3468" w14:paraId="2A23C71B" w14:textId="77777777">
      <w:pPr>
        <w:pStyle w:val="Textocomentario"/>
      </w:pPr>
      <w:r>
        <w:t xml:space="preserve">Salas de exhibición </w:t>
      </w:r>
    </w:p>
    <w:p w:rsidR="003A3468" w:rsidP="003A3468" w:rsidRDefault="003A3468" w14:paraId="399A123A" w14:textId="77777777">
      <w:pPr>
        <w:pStyle w:val="Textocomentario"/>
      </w:pPr>
      <w:r>
        <w:t xml:space="preserve">Estacionamientos </w:t>
      </w:r>
    </w:p>
    <w:p w:rsidR="003A3468" w:rsidP="003A3468" w:rsidRDefault="003A3468" w14:paraId="66BA167B" w14:textId="77777777">
      <w:pPr>
        <w:pStyle w:val="Textocomentario"/>
      </w:pPr>
    </w:p>
    <w:p w:rsidR="003A3468" w:rsidRDefault="003A3468" w14:paraId="0BFD5D9B" w14:textId="77777777">
      <w:pPr>
        <w:pStyle w:val="Textocomentario"/>
      </w:pPr>
      <w:r>
        <w:t>Edificio</w:t>
      </w:r>
    </w:p>
    <w:p w:rsidR="003A3468" w:rsidP="003A3468" w:rsidRDefault="003A3468" w14:paraId="11FCAC86" w14:textId="77777777">
      <w:pPr>
        <w:pStyle w:val="Textocomentario"/>
      </w:pPr>
      <w:r>
        <w:t>Pisos</w:t>
      </w:r>
    </w:p>
    <w:p w:rsidR="003A3468" w:rsidP="003A3468" w:rsidRDefault="003A3468" w14:paraId="25734069" w14:textId="6C4A94CF">
      <w:pPr>
        <w:pStyle w:val="Textocomentario"/>
      </w:pPr>
      <w:r>
        <w:t>Acceso</w:t>
      </w:r>
      <w:r w:rsidR="002963BA">
        <w:t xml:space="preserve"> (</w:t>
      </w:r>
      <w:proofErr w:type="spellStart"/>
      <w:r w:rsidR="002963BA">
        <w:t>asensor</w:t>
      </w:r>
      <w:proofErr w:type="spellEnd"/>
      <w:r w:rsidR="002963BA">
        <w:t>/escalera)</w:t>
      </w:r>
      <w:r>
        <w:t xml:space="preserve">  </w:t>
      </w:r>
    </w:p>
    <w:p w:rsidR="003A3468" w:rsidP="003A3468" w:rsidRDefault="003A3468" w14:paraId="517ACAAB" w14:textId="2061F239">
      <w:pPr>
        <w:pStyle w:val="Textocomentario"/>
      </w:pPr>
      <w:r>
        <w:t>Oficinas</w:t>
      </w:r>
      <w:r w:rsidR="002963BA">
        <w:t xml:space="preserve"> </w:t>
      </w:r>
    </w:p>
    <w:p w:rsidR="003A3468" w:rsidP="003A3468" w:rsidRDefault="003A3468" w14:paraId="6EBDE9BF" w14:textId="15825544">
      <w:pPr>
        <w:pStyle w:val="Textocomentario"/>
      </w:pPr>
      <w:r>
        <w:t>Bodegas</w:t>
      </w:r>
      <w:r w:rsidR="002963BA">
        <w:t xml:space="preserve"> </w:t>
      </w:r>
    </w:p>
    <w:p w:rsidR="003A3468" w:rsidRDefault="003A3468" w14:paraId="06BD263F" w14:textId="77777777">
      <w:pPr>
        <w:pStyle w:val="Textocomentario"/>
      </w:pPr>
      <w:r>
        <w:t>Estacionamientos</w:t>
      </w:r>
    </w:p>
    <w:p w:rsidR="00C942E1" w:rsidRDefault="00C942E1" w14:paraId="2170FB0E" w14:textId="27060291">
      <w:pPr>
        <w:pStyle w:val="Textocomentario"/>
      </w:pPr>
      <w:r>
        <w:t xml:space="preserve">Áreas comunes </w:t>
      </w:r>
      <w:r w:rsidR="002963BA">
        <w:t>(recepción, comedor, salas)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CF41453" w15:done="0"/>
  <w15:commentEx w15:paraId="2170FB0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06480"/>
    <w:multiLevelType w:val="hybridMultilevel"/>
    <w:tmpl w:val="B1E07CEE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C032DFD"/>
    <w:multiLevelType w:val="hybridMultilevel"/>
    <w:tmpl w:val="FF948014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onica Rodriguez Rivera">
    <w15:presenceInfo w15:providerId="AD" w15:userId="S-1-5-21-648451935-3712013477-2597634757-5935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A1D"/>
    <w:rsid w:val="0015150D"/>
    <w:rsid w:val="001C5CA8"/>
    <w:rsid w:val="002963BA"/>
    <w:rsid w:val="003A3468"/>
    <w:rsid w:val="003E4329"/>
    <w:rsid w:val="004E329C"/>
    <w:rsid w:val="004E7AC7"/>
    <w:rsid w:val="00510A1D"/>
    <w:rsid w:val="005D2185"/>
    <w:rsid w:val="006914DF"/>
    <w:rsid w:val="006B770F"/>
    <w:rsid w:val="007C71DE"/>
    <w:rsid w:val="007F366E"/>
    <w:rsid w:val="00852C4F"/>
    <w:rsid w:val="009D1665"/>
    <w:rsid w:val="00B30344"/>
    <w:rsid w:val="00C06181"/>
    <w:rsid w:val="00C92FDC"/>
    <w:rsid w:val="00C942E1"/>
    <w:rsid w:val="00D127B6"/>
    <w:rsid w:val="00E36774"/>
    <w:rsid w:val="00E52E2C"/>
    <w:rsid w:val="00E60EAF"/>
    <w:rsid w:val="7A8E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991D31"/>
  <w15:chartTrackingRefBased/>
  <w15:docId w15:val="{FB2464B1-9355-4D17-9478-56010767E8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60EAF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E60EAF"/>
    <w:pPr>
      <w:keepNext/>
      <w:keepLines/>
      <w:spacing w:before="240" w:after="0"/>
      <w:outlineLvl w:val="0"/>
    </w:pPr>
    <w:rPr>
      <w:rFonts w:eastAsiaTheme="majorEastAsia" w:cstheme="majorBidi"/>
      <w:b/>
      <w:color w:val="1F3864" w:themeColor="accent5" w:themeShade="80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60EAF"/>
    <w:pPr>
      <w:keepNext/>
      <w:keepLines/>
      <w:spacing w:before="40" w:after="0"/>
      <w:outlineLvl w:val="1"/>
    </w:pPr>
    <w:rPr>
      <w:rFonts w:eastAsiaTheme="majorEastAsia" w:cstheme="majorBidi"/>
      <w:b/>
      <w:color w:val="1F3864" w:themeColor="accent5" w:themeShade="80"/>
      <w:sz w:val="27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60EAF"/>
    <w:pPr>
      <w:keepNext/>
      <w:keepLines/>
      <w:spacing w:before="40" w:after="0"/>
      <w:outlineLvl w:val="2"/>
    </w:pPr>
    <w:rPr>
      <w:rFonts w:eastAsiaTheme="majorEastAsia" w:cstheme="majorBidi"/>
      <w:b/>
      <w:color w:val="1F3864" w:themeColor="accent5" w:themeShade="80"/>
      <w:sz w:val="26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60EAF"/>
    <w:pPr>
      <w:keepNext/>
      <w:keepLines/>
      <w:spacing w:before="40" w:after="0"/>
      <w:outlineLvl w:val="3"/>
    </w:pPr>
    <w:rPr>
      <w:rFonts w:eastAsiaTheme="majorEastAsia" w:cstheme="majorBidi"/>
      <w:b/>
      <w:i/>
      <w:iCs/>
      <w:color w:val="1F3864" w:themeColor="accent5" w:themeShade="8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32"/>
      <w:szCs w:val="32"/>
    </w:rPr>
  </w:style>
  <w:style w:type="character" w:styleId="Ttulo2Car" w:customStyle="1">
    <w:name w:val="Título 2 Car"/>
    <w:basedOn w:val="Fuentedeprrafopredeter"/>
    <w:link w:val="Ttulo2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27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26"/>
      <w:szCs w:val="24"/>
    </w:rPr>
  </w:style>
  <w:style w:type="character" w:styleId="Ttulo4Car" w:customStyle="1">
    <w:name w:val="Título 4 Car"/>
    <w:basedOn w:val="Fuentedeprrafopredeter"/>
    <w:link w:val="Ttulo4"/>
    <w:uiPriority w:val="9"/>
    <w:rsid w:val="00E60EAF"/>
    <w:rPr>
      <w:rFonts w:ascii="Arial" w:hAnsi="Arial" w:eastAsiaTheme="majorEastAsia" w:cstheme="majorBidi"/>
      <w:b/>
      <w:i/>
      <w:iCs/>
      <w:color w:val="1F3864" w:themeColor="accent5" w:themeShade="80"/>
      <w:sz w:val="24"/>
    </w:rPr>
  </w:style>
  <w:style w:type="table" w:styleId="Tablanormal5">
    <w:name w:val="Plain Table 5"/>
    <w:basedOn w:val="Tablanormal"/>
    <w:uiPriority w:val="45"/>
    <w:rsid w:val="00510A1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10A1D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510A1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510A1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10A1D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510A1D"/>
    <w:rPr>
      <w:rFonts w:ascii="Arial" w:hAnsi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10A1D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510A1D"/>
    <w:rPr>
      <w:rFonts w:ascii="Arial" w:hAnsi="Arial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10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510A1D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3A3468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Monica Rodriguez Rivera</dc:creator>
  <keywords/>
  <dc:description/>
  <lastModifiedBy>Usuario invitado</lastModifiedBy>
  <revision>5</revision>
  <dcterms:created xsi:type="dcterms:W3CDTF">2026-06-15T16:19:00.0000000Z</dcterms:created>
  <dcterms:modified xsi:type="dcterms:W3CDTF">2026-06-15T18:29:52.5771628Z</dcterms:modified>
</coreProperties>
</file>